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360" w:right="360" w:hanging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6F86E4EB">
                <wp:simplePos x="0" y="0"/>
                <wp:positionH relativeFrom="column">
                  <wp:posOffset>3543300</wp:posOffset>
                </wp:positionH>
                <wp:positionV relativeFrom="paragraph">
                  <wp:posOffset>685800</wp:posOffset>
                </wp:positionV>
                <wp:extent cx="5715635" cy="5829935"/>
                <wp:effectExtent l="0" t="0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82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Trebuchet MS" w:hAnsi="Trebuchet MS" w:cs="TrebuchetMS-Bold"/>
                                <w:b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TrebuchetMS-Bold" w:ascii="Trebuchet MS" w:hAnsi="Trebuchet MS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  <w:t>Suur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rebuchet MS" w:hAnsi="Trebuchet MS" w:cs="TrebuchetMS-Bold"/>
                                <w:b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TrebuchetMS-Bold" w:ascii="Trebuchet MS" w:hAnsi="Trebuchet MS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  <w:t>pealkiri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rebuchet MS" w:hAnsi="Trebuchet MS" w:cs="TrebuchetMS-Bold"/>
                                <w:b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TrebuchetMS-Bold" w:ascii="Trebuchet MS" w:hAnsi="Trebuchet MS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  <w:t>laotud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rebuchet MS" w:hAnsi="Trebuchet MS" w:cs="TrebuchetMS-Bold"/>
                                <w:b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TrebuchetMS-Bold" w:ascii="Trebuchet MS" w:hAnsi="Trebuchet MS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  <w:t>Trebuchet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cs="TrebuchetMS-Bold" w:ascii="Trebuchet MS" w:hAnsi="Trebuchet MS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  <w:t>Boldis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279pt;margin-top:54pt;width:449.95pt;height:458.95pt" wp14:anchorId="6F86E4EB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Trebuchet MS" w:hAnsi="Trebuchet MS" w:cs="TrebuchetMS-Bold"/>
                          <w:b/>
                          <w:b/>
                          <w:bCs/>
                          <w:color w:val="365F91"/>
                          <w:sz w:val="144"/>
                          <w:szCs w:val="144"/>
                        </w:rPr>
                      </w:pPr>
                      <w:r>
                        <w:rPr>
                          <w:rFonts w:cs="TrebuchetMS-Bold" w:ascii="Trebuchet MS" w:hAnsi="Trebuchet MS"/>
                          <w:b/>
                          <w:bCs/>
                          <w:color w:val="365F91"/>
                          <w:sz w:val="144"/>
                          <w:szCs w:val="144"/>
                        </w:rPr>
                        <w:t>Suur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rebuchet MS" w:hAnsi="Trebuchet MS" w:cs="TrebuchetMS-Bold"/>
                          <w:b/>
                          <w:b/>
                          <w:bCs/>
                          <w:color w:val="365F91"/>
                          <w:sz w:val="144"/>
                          <w:szCs w:val="144"/>
                        </w:rPr>
                      </w:pPr>
                      <w:r>
                        <w:rPr>
                          <w:rFonts w:cs="TrebuchetMS-Bold" w:ascii="Trebuchet MS" w:hAnsi="Trebuchet MS"/>
                          <w:b/>
                          <w:bCs/>
                          <w:color w:val="365F91"/>
                          <w:sz w:val="144"/>
                          <w:szCs w:val="144"/>
                        </w:rPr>
                        <w:t>pealkiri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rebuchet MS" w:hAnsi="Trebuchet MS" w:cs="TrebuchetMS-Bold"/>
                          <w:b/>
                          <w:b/>
                          <w:bCs/>
                          <w:color w:val="365F91"/>
                          <w:sz w:val="144"/>
                          <w:szCs w:val="144"/>
                        </w:rPr>
                      </w:pPr>
                      <w:r>
                        <w:rPr>
                          <w:rFonts w:cs="TrebuchetMS-Bold" w:ascii="Trebuchet MS" w:hAnsi="Trebuchet MS"/>
                          <w:b/>
                          <w:bCs/>
                          <w:color w:val="365F91"/>
                          <w:sz w:val="144"/>
                          <w:szCs w:val="144"/>
                        </w:rPr>
                        <w:t>laotud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rebuchet MS" w:hAnsi="Trebuchet MS" w:cs="TrebuchetMS-Bold"/>
                          <w:b/>
                          <w:b/>
                          <w:bCs/>
                          <w:color w:val="365F91"/>
                          <w:sz w:val="144"/>
                          <w:szCs w:val="144"/>
                        </w:rPr>
                      </w:pPr>
                      <w:r>
                        <w:rPr>
                          <w:rFonts w:cs="TrebuchetMS-Bold" w:ascii="Trebuchet MS" w:hAnsi="Trebuchet MS"/>
                          <w:b/>
                          <w:bCs/>
                          <w:color w:val="365F91"/>
                          <w:sz w:val="144"/>
                          <w:szCs w:val="144"/>
                        </w:rPr>
                        <w:t>Trebuchet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cs="TrebuchetMS-Bold" w:ascii="Trebuchet MS" w:hAnsi="Trebuchet MS"/>
                          <w:b/>
                          <w:bCs/>
                          <w:color w:val="365F91"/>
                          <w:sz w:val="144"/>
                          <w:szCs w:val="144"/>
                        </w:rPr>
                        <w:t>Boldis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114300" distR="123190" simplePos="0" locked="0" layoutInCell="1" allowOverlap="1" relativeHeight="3">
            <wp:simplePos x="0" y="0"/>
            <wp:positionH relativeFrom="margin">
              <wp:posOffset>19050</wp:posOffset>
            </wp:positionH>
            <wp:positionV relativeFrom="margin">
              <wp:posOffset>-73025</wp:posOffset>
            </wp:positionV>
            <wp:extent cx="9573260" cy="6667500"/>
            <wp:effectExtent l="0" t="0" r="0" b="0"/>
            <wp:wrapNone/>
            <wp:docPr id="3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26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"/>
      <w:footerReference w:type="default" r:id="rId4"/>
      <w:type w:val="nextPage"/>
      <w:pgSz w:orient="landscape" w:w="15840" w:h="12240"/>
      <w:pgMar w:left="360" w:right="1080" w:header="709" w:top="766" w:footer="709" w:bottom="76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ba"/>
    <w:family w:val="swiss"/>
    <w:pitch w:val="variable"/>
  </w:font>
  <w:font w:name="Trebuchet MS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t-EE" w:eastAsia="et-EE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semiHidden/>
    <w:qFormat/>
    <w:rPr/>
  </w:style>
  <w:style w:type="character" w:styleId="BalloonTextChar" w:customStyle="1">
    <w:name w:val="Balloon Text Char"/>
    <w:basedOn w:val="DefaultParagraphFont"/>
    <w:link w:val="BalloonText"/>
    <w:qFormat/>
    <w:rsid w:val="006f34d7"/>
    <w:rPr>
      <w:rFonts w:ascii="Tahoma" w:hAnsi="Tahoma" w:cs="Tahoma"/>
      <w:sz w:val="16"/>
      <w:szCs w:val="16"/>
      <w:lang w:val="en-US" w:eastAsia="en-US"/>
    </w:rPr>
  </w:style>
  <w:style w:type="character" w:styleId="HeaderChar" w:customStyle="1">
    <w:name w:val="Header Char"/>
    <w:basedOn w:val="DefaultParagraphFont"/>
    <w:link w:val="Header"/>
    <w:qFormat/>
    <w:rsid w:val="006f34d7"/>
    <w:rPr>
      <w:sz w:val="24"/>
      <w:szCs w:val="24"/>
      <w:lang w:val="en-US" w:eastAsia="en-US"/>
    </w:rPr>
  </w:style>
  <w:style w:type="character" w:styleId="FooterChar" w:customStyle="1">
    <w:name w:val="Footer Char"/>
    <w:basedOn w:val="DefaultParagraphFont"/>
    <w:link w:val="Footer"/>
    <w:qFormat/>
    <w:rsid w:val="006f34d7"/>
    <w:rPr>
      <w:sz w:val="24"/>
      <w:szCs w:val="24"/>
      <w:lang w:val="en-US" w:eastAsia="en-U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ucida Sans"/>
    </w:rPr>
  </w:style>
  <w:style w:type="paragraph" w:styleId="BalloonText">
    <w:name w:val="Balloon Text"/>
    <w:basedOn w:val="Normal"/>
    <w:link w:val="BalloonTextChar"/>
    <w:qFormat/>
    <w:rsid w:val="006f34d7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34d7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rsid w:val="006f34d7"/>
    <w:pPr>
      <w:tabs>
        <w:tab w:val="center" w:pos="4536" w:leader="none"/>
        <w:tab w:val="right" w:pos="9072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LibreOffice/5.2.5.1$Windows_x86 LibreOffice_project/0312e1a284a7d50ca85a365c316c7abbf20a4d22</Application>
  <Pages>1</Pages>
  <Words>5</Words>
  <Characters>33</Characters>
  <CharactersWithSpaces>33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2016-06-01T10:32:00Z</dcterms:created>
  <dc:creator>Maaeluministeerium</dc:creator>
  <dc:description/>
  <cp:keywords>leader sümboolika leader-meede leader infosilt infosilt</cp:keywords>
  <dc:language>et-EE</dc:language>
  <cp:lastModifiedBy/>
  <dcterms:modified xsi:type="dcterms:W3CDTF">2016-06-01T10:33:00Z</dcterms:modified>
  <cp:revision>1</cp:revision>
  <dc:subject/>
  <dc:title>Leader Eesti infosilt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